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85189" w14:textId="77777777" w:rsidR="00E81EC4" w:rsidRDefault="00E81EC4" w:rsidP="00E81EC4">
      <w:pPr>
        <w:pStyle w:val="Heading1"/>
      </w:pPr>
      <w:r>
        <w:t>Lesson 3: Learning the Parts of a Microscope</w:t>
      </w:r>
    </w:p>
    <w:p w14:paraId="0A3CE6E4" w14:textId="77777777" w:rsidR="00E81EC4" w:rsidRPr="00DD4F83" w:rsidRDefault="00E81EC4" w:rsidP="00E81EC4">
      <w:pPr>
        <w:pStyle w:val="Heading2"/>
      </w:pPr>
      <w:r w:rsidRPr="00DD4F83">
        <w:t>Objective:</w:t>
      </w:r>
    </w:p>
    <w:p w14:paraId="5D725E71" w14:textId="77777777" w:rsidR="00E81EC4" w:rsidRDefault="00E81EC4" w:rsidP="00E81EC4">
      <w:pPr>
        <w:pStyle w:val="BodyText"/>
      </w:pPr>
      <w:r>
        <w:t>Students will learn the parts of the microscope, by proper name.</w:t>
      </w:r>
    </w:p>
    <w:p w14:paraId="079DF5F0" w14:textId="77777777" w:rsidR="00E81EC4" w:rsidRDefault="00E81EC4" w:rsidP="00E81EC4">
      <w:pPr>
        <w:pStyle w:val="Heading2"/>
      </w:pPr>
      <w:r>
        <w:t>Materials:</w:t>
      </w:r>
    </w:p>
    <w:p w14:paraId="51F0A658" w14:textId="77777777" w:rsidR="00E81EC4" w:rsidRDefault="00E81EC4" w:rsidP="00E81EC4">
      <w:pPr>
        <w:pStyle w:val="One-stepnumber"/>
        <w:numPr>
          <w:ilvl w:val="0"/>
          <w:numId w:val="17"/>
        </w:numPr>
        <w:ind w:left="720"/>
      </w:pPr>
      <w:r>
        <w:t>Compound microscopes for each student who is visually impaired</w:t>
      </w:r>
    </w:p>
    <w:p w14:paraId="182A539D" w14:textId="77777777" w:rsidR="00E81EC4" w:rsidRDefault="00E81EC4" w:rsidP="00E81EC4">
      <w:pPr>
        <w:pStyle w:val="One-stepnumber"/>
        <w:numPr>
          <w:ilvl w:val="0"/>
          <w:numId w:val="17"/>
        </w:numPr>
        <w:ind w:left="720"/>
      </w:pPr>
      <w:r>
        <w:t>One microscope diagram for every student</w:t>
      </w:r>
    </w:p>
    <w:p w14:paraId="2AD6791D" w14:textId="77777777" w:rsidR="00E81EC4" w:rsidRDefault="00E81EC4" w:rsidP="00E81EC4">
      <w:pPr>
        <w:pStyle w:val="Heading2"/>
      </w:pPr>
      <w:r>
        <w:t>Description:</w:t>
      </w:r>
    </w:p>
    <w:p w14:paraId="00F12787" w14:textId="77777777" w:rsidR="00E81EC4" w:rsidRDefault="00E81EC4" w:rsidP="00E81EC4">
      <w:pPr>
        <w:pStyle w:val="One-stepnumber"/>
        <w:numPr>
          <w:ilvl w:val="0"/>
          <w:numId w:val="18"/>
        </w:numPr>
        <w:ind w:left="720"/>
      </w:pPr>
      <w:r>
        <w:t xml:space="preserve">The teacher will hold up a microscope and verbalize the proper name of each part. Students may also have a microscope at their table to explore individually or as a small group as the teacher is discussing each part. </w:t>
      </w:r>
      <w:r w:rsidRPr="00163DA2">
        <w:rPr>
          <w:i/>
          <w:iCs/>
        </w:rPr>
        <w:t>Note</w:t>
      </w:r>
      <w:r>
        <w:t>. It is important that the teacher observes all students finding each part of the microscope and not just one member in the group.</w:t>
      </w:r>
    </w:p>
    <w:p w14:paraId="3E861F4A" w14:textId="77777777" w:rsidR="00E81EC4" w:rsidRDefault="00E81EC4" w:rsidP="00E81EC4">
      <w:pPr>
        <w:pStyle w:val="One-stepnumber"/>
        <w:numPr>
          <w:ilvl w:val="0"/>
          <w:numId w:val="18"/>
        </w:numPr>
        <w:ind w:left="720"/>
      </w:pPr>
      <w:r>
        <w:t>The teacher should walk around to the students to ensure each student finds the part that was verbalized. Verbal descriptions should be used for all students that describe the part, its function, and the location on the microscope.</w:t>
      </w:r>
    </w:p>
    <w:p w14:paraId="3A6B2B08" w14:textId="77777777" w:rsidR="00E81EC4" w:rsidRDefault="00E81EC4" w:rsidP="00E81EC4">
      <w:pPr>
        <w:pStyle w:val="One-stepnumber"/>
        <w:numPr>
          <w:ilvl w:val="0"/>
          <w:numId w:val="18"/>
        </w:numPr>
        <w:ind w:left="720"/>
      </w:pPr>
      <w:r>
        <w:t>Each student will be asked to find the location on either the paper copy or the actual microscope.</w:t>
      </w:r>
    </w:p>
    <w:p w14:paraId="3C5EAC58" w14:textId="77777777" w:rsidR="00E81EC4" w:rsidRDefault="00E81EC4" w:rsidP="00E81EC4">
      <w:pPr>
        <w:pStyle w:val="Two-stepletter"/>
        <w:numPr>
          <w:ilvl w:val="0"/>
          <w:numId w:val="19"/>
        </w:numPr>
      </w:pPr>
      <w:r>
        <w:t>Additionally, students may wish to have a tactile diagram or tactile image of the microscope to be able to label each part.</w:t>
      </w:r>
    </w:p>
    <w:p w14:paraId="17068F07" w14:textId="77777777" w:rsidR="00E81EC4" w:rsidRPr="0087571D" w:rsidRDefault="00E81EC4" w:rsidP="00E81EC4">
      <w:pPr>
        <w:pStyle w:val="Three-stepletter"/>
        <w:ind w:left="2160" w:hanging="720"/>
      </w:pPr>
      <w:r w:rsidRPr="0087571D">
        <w:t>Tactile images are available through the American Printing House for the Blind as part of the part of the APH product Life Science Tactile Graphics (https://www.aph.org/product/life-science-tactile-graphics).</w:t>
      </w:r>
    </w:p>
    <w:p w14:paraId="71A9B7F6" w14:textId="77777777" w:rsidR="00E81EC4" w:rsidRDefault="00E81EC4" w:rsidP="00E81EC4">
      <w:pPr>
        <w:pStyle w:val="Three-stepletter"/>
        <w:ind w:left="2160" w:hanging="720"/>
      </w:pPr>
      <w:r>
        <w:t xml:space="preserve">A copy of the same diagram found on paper may be copied onto capsulated paper and processed for students with </w:t>
      </w:r>
      <w:r>
        <w:lastRenderedPageBreak/>
        <w:t>visual impairments to have the exact copy as their sighted peers.</w:t>
      </w:r>
    </w:p>
    <w:p w14:paraId="17034FF5" w14:textId="77777777" w:rsidR="00E81EC4" w:rsidRDefault="00E81EC4" w:rsidP="00E81EC4">
      <w:pPr>
        <w:pStyle w:val="Heading2"/>
      </w:pPr>
      <w:r>
        <w:t>Extension Activity:</w:t>
      </w:r>
    </w:p>
    <w:p w14:paraId="751F1995" w14:textId="77777777" w:rsidR="00E81EC4" w:rsidRDefault="00E81EC4" w:rsidP="00E81EC4">
      <w:pPr>
        <w:pStyle w:val="BodyText"/>
      </w:pPr>
      <w:r>
        <w:t xml:space="preserve">After the initial introduction to the microscope, provide students time to practice on real microscopes and find objectives to focus on prepared slides. </w:t>
      </w:r>
      <w:r w:rsidRPr="00DD4F83">
        <w:rPr>
          <w:i/>
          <w:iCs/>
        </w:rPr>
        <w:t>Note</w:t>
      </w:r>
      <w:r>
        <w:rPr>
          <w:i/>
          <w:iCs/>
        </w:rPr>
        <w:t>.</w:t>
      </w:r>
      <w:r>
        <w:t xml:space="preserve"> Please note that modifications for using microscopes for students with visual impairments is provided in depth in Chapter 2.</w:t>
      </w:r>
    </w:p>
    <w:p w14:paraId="5A45E3B6" w14:textId="128EDA9F" w:rsidR="002F17D8" w:rsidRDefault="00E81EC4" w:rsidP="000E261C">
      <w:pPr>
        <w:pStyle w:val="BodyText"/>
      </w:pPr>
      <w:r>
        <w:t>A quiz may be given the next day to assess the students. Sighted students will receive a paper-and-pencil quiz, while students with visual impairments will be given either an oral quiz with an actual microscope to refer to the name and location of each microscope part or a tactile graphic labeled with letters that they will then refer to write the name of the part and the corresponding letter on their preferred device.</w:t>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2015524440">
    <w:abstractNumId w:val="3"/>
    <w:lvlOverride w:ilvl="0">
      <w:startOverride w:val="1"/>
    </w:lvlOverride>
  </w:num>
  <w:num w:numId="18" w16cid:durableId="1101100351">
    <w:abstractNumId w:val="3"/>
    <w:lvlOverride w:ilvl="0">
      <w:startOverride w:val="1"/>
    </w:lvlOverride>
  </w:num>
  <w:num w:numId="19" w16cid:durableId="1277787613">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EC4"/>
    <w:rsid w:val="00082415"/>
    <w:rsid w:val="000E261C"/>
    <w:rsid w:val="00174EED"/>
    <w:rsid w:val="002F17D8"/>
    <w:rsid w:val="00351782"/>
    <w:rsid w:val="006A1CA3"/>
    <w:rsid w:val="00C4732A"/>
    <w:rsid w:val="00E81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2D8B84"/>
  <w15:chartTrackingRefBased/>
  <w15:docId w15:val="{AFDF6DC3-5134-6C45-B812-8122A0BC1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E81EC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1EC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1EC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1EC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1EC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1EC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1EC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E81EC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1EC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1EC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1E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1E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1E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1EC4"/>
    <w:rPr>
      <w:rFonts w:eastAsiaTheme="majorEastAsia" w:cstheme="majorBidi"/>
      <w:color w:val="272727" w:themeColor="text1" w:themeTint="D8"/>
    </w:rPr>
  </w:style>
  <w:style w:type="paragraph" w:styleId="Title">
    <w:name w:val="Title"/>
    <w:basedOn w:val="Normal"/>
    <w:next w:val="Normal"/>
    <w:link w:val="TitleChar"/>
    <w:uiPriority w:val="10"/>
    <w:qFormat/>
    <w:rsid w:val="00E81E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1E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81EC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1E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1EC4"/>
    <w:pPr>
      <w:spacing w:before="160"/>
      <w:jc w:val="center"/>
    </w:pPr>
    <w:rPr>
      <w:i/>
      <w:iCs/>
      <w:color w:val="404040" w:themeColor="text1" w:themeTint="BF"/>
    </w:rPr>
  </w:style>
  <w:style w:type="character" w:customStyle="1" w:styleId="QuoteChar">
    <w:name w:val="Quote Char"/>
    <w:basedOn w:val="DefaultParagraphFont"/>
    <w:link w:val="Quote"/>
    <w:uiPriority w:val="29"/>
    <w:rsid w:val="00E81EC4"/>
    <w:rPr>
      <w:i/>
      <w:iCs/>
      <w:color w:val="404040" w:themeColor="text1" w:themeTint="BF"/>
    </w:rPr>
  </w:style>
  <w:style w:type="paragraph" w:styleId="ListParagraph">
    <w:name w:val="List Paragraph"/>
    <w:basedOn w:val="Normal"/>
    <w:uiPriority w:val="34"/>
    <w:qFormat/>
    <w:rsid w:val="00E81EC4"/>
    <w:pPr>
      <w:ind w:left="720"/>
      <w:contextualSpacing/>
    </w:pPr>
  </w:style>
  <w:style w:type="character" w:styleId="IntenseEmphasis">
    <w:name w:val="Intense Emphasis"/>
    <w:basedOn w:val="DefaultParagraphFont"/>
    <w:uiPriority w:val="21"/>
    <w:qFormat/>
    <w:rsid w:val="00E81EC4"/>
    <w:rPr>
      <w:i/>
      <w:iCs/>
      <w:color w:val="0F4761" w:themeColor="accent1" w:themeShade="BF"/>
    </w:rPr>
  </w:style>
  <w:style w:type="paragraph" w:styleId="IntenseQuote">
    <w:name w:val="Intense Quote"/>
    <w:basedOn w:val="Normal"/>
    <w:next w:val="Normal"/>
    <w:link w:val="IntenseQuoteChar"/>
    <w:uiPriority w:val="30"/>
    <w:qFormat/>
    <w:rsid w:val="00E81E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1EC4"/>
    <w:rPr>
      <w:i/>
      <w:iCs/>
      <w:color w:val="0F4761" w:themeColor="accent1" w:themeShade="BF"/>
    </w:rPr>
  </w:style>
  <w:style w:type="character" w:styleId="IntenseReference">
    <w:name w:val="Intense Reference"/>
    <w:basedOn w:val="DefaultParagraphFont"/>
    <w:uiPriority w:val="32"/>
    <w:qFormat/>
    <w:rsid w:val="00E81EC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A6F9C2A-6CDB-4D50-A195-1736F7D0E1A9}"/>
</file>

<file path=customXml/itemProps2.xml><?xml version="1.0" encoding="utf-8"?>
<ds:datastoreItem xmlns:ds="http://schemas.openxmlformats.org/officeDocument/2006/customXml" ds:itemID="{01900E49-079F-4A0F-AA4C-A88B0CC216FF}"/>
</file>

<file path=customXml/itemProps3.xml><?xml version="1.0" encoding="utf-8"?>
<ds:datastoreItem xmlns:ds="http://schemas.openxmlformats.org/officeDocument/2006/customXml" ds:itemID="{7EE21902-8BB2-4D57-BE65-F07FEDAD2B4D}"/>
</file>

<file path=docProps/app.xml><?xml version="1.0" encoding="utf-8"?>
<Properties xmlns="http://schemas.openxmlformats.org/officeDocument/2006/extended-properties" xmlns:vt="http://schemas.openxmlformats.org/officeDocument/2006/docPropsVTypes">
  <Template>Normal.dotm</Template>
  <TotalTime>3</TotalTime>
  <Pages>2</Pages>
  <Words>323</Words>
  <Characters>1845</Characters>
  <Application>Microsoft Office Word</Application>
  <DocSecurity>0</DocSecurity>
  <Lines>15</Lines>
  <Paragraphs>4</Paragraphs>
  <ScaleCrop>false</ScaleCrop>
  <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2</cp:revision>
  <dcterms:created xsi:type="dcterms:W3CDTF">2025-02-06T14:10:00Z</dcterms:created>
  <dcterms:modified xsi:type="dcterms:W3CDTF">2025-02-07T15:35:00Z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